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795" w:rsidRPr="00266795" w:rsidRDefault="00266795" w:rsidP="00266795">
      <w:pPr>
        <w:spacing w:after="0"/>
        <w:jc w:val="center"/>
        <w:outlineLvl w:val="0"/>
        <w:rPr>
          <w:rFonts w:ascii="Calibri" w:eastAsia="Times New Roman" w:hAnsi="Calibri" w:cs="Times New Roman"/>
          <w:smallCaps/>
          <w:spacing w:val="5"/>
          <w:sz w:val="32"/>
          <w:szCs w:val="32"/>
        </w:rPr>
      </w:pPr>
      <w:r w:rsidRPr="00266795">
        <w:rPr>
          <w:rFonts w:ascii="Calibri" w:eastAsia="Times New Roman" w:hAnsi="Calibri" w:cs="Times New Roman"/>
          <w:smallCaps/>
          <w:noProof/>
          <w:spacing w:val="5"/>
          <w:sz w:val="32"/>
          <w:szCs w:val="32"/>
        </w:rPr>
        <w:drawing>
          <wp:inline distT="0" distB="0" distL="0" distR="0" wp14:anchorId="702EBFFD" wp14:editId="4C883031">
            <wp:extent cx="1900319" cy="1124275"/>
            <wp:effectExtent l="0" t="0" r="5080" b="0"/>
            <wp:docPr id="3" name="Picture 3" descr="../../../../../../../Google%20Drive/PMI%20Rochester%20Marketing%20&amp;%20Communications%20Team/Marketing/ROC%20The%20Project%20Artifacts/Assets/Logos/Copy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Google%20Drive/PMI%20Rochester%20Marketing%20&amp;%20Communications%20Team/Marketing/ROC%20The%20Project%20Artifacts/Assets/Logos/Copy%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882"/>
                    <a:stretch/>
                  </pic:blipFill>
                  <pic:spPr bwMode="auto">
                    <a:xfrm>
                      <a:off x="0" y="0"/>
                      <a:ext cx="1957280" cy="11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3A94" w:rsidRPr="0077647E" w:rsidRDefault="00023A94" w:rsidP="00023A94">
      <w:pPr>
        <w:pBdr>
          <w:top w:val="single" w:sz="8" w:space="1" w:color="70AD47"/>
        </w:pBdr>
        <w:spacing w:after="120" w:line="240" w:lineRule="auto"/>
        <w:jc w:val="center"/>
        <w:rPr>
          <w:b/>
        </w:rPr>
      </w:pPr>
      <w:r w:rsidRPr="0077647E">
        <w:rPr>
          <w:b/>
        </w:rPr>
        <w:t>FAQs</w:t>
      </w:r>
    </w:p>
    <w:p w:rsidR="002220D8" w:rsidRPr="0077647E" w:rsidRDefault="002220D8" w:rsidP="00610266">
      <w:pPr>
        <w:pStyle w:val="ListParagraph"/>
        <w:numPr>
          <w:ilvl w:val="0"/>
          <w:numId w:val="28"/>
        </w:numPr>
        <w:spacing w:after="0" w:line="240" w:lineRule="auto"/>
        <w:rPr>
          <w:b/>
        </w:rPr>
      </w:pPr>
      <w:r w:rsidRPr="0077647E">
        <w:rPr>
          <w:b/>
        </w:rPr>
        <w:t>How will information be shared if a Team can’t attend the kick-off?</w:t>
      </w:r>
    </w:p>
    <w:p w:rsidR="002220D8" w:rsidRPr="0077647E" w:rsidRDefault="00F579FD" w:rsidP="00610266">
      <w:pPr>
        <w:pStyle w:val="ListParagraph"/>
        <w:numPr>
          <w:ilvl w:val="1"/>
          <w:numId w:val="28"/>
        </w:numPr>
        <w:spacing w:after="0" w:line="240" w:lineRule="auto"/>
      </w:pPr>
      <w:r w:rsidRPr="0077647E">
        <w:t xml:space="preserve">All information will be accessible through the portal located at </w:t>
      </w:r>
      <w:hyperlink r:id="rId9" w:tgtFrame="_blank" w:history="1">
        <w:r w:rsidR="008E3FDC" w:rsidRPr="0077647E">
          <w:rPr>
            <w:rStyle w:val="Hyperlink"/>
            <w:rFonts w:eastAsia="Times New Roman" w:cs="Arial"/>
            <w:color w:val="0062E1"/>
          </w:rPr>
          <w:t>http://pmirochester.org/ROC_The_Project</w:t>
        </w:r>
      </w:hyperlink>
      <w:r w:rsidRPr="0077647E">
        <w:t xml:space="preserve">.  </w:t>
      </w:r>
      <w:r w:rsidR="002220D8" w:rsidRPr="0077647E">
        <w:t xml:space="preserve">Team Mentors will </w:t>
      </w:r>
      <w:r w:rsidRPr="0077647E">
        <w:t xml:space="preserve">be available to answer any questions.  </w:t>
      </w:r>
    </w:p>
    <w:p w:rsidR="002220D8" w:rsidRPr="0077647E" w:rsidRDefault="002220D8" w:rsidP="002220D8">
      <w:pPr>
        <w:spacing w:after="0" w:line="240" w:lineRule="auto"/>
      </w:pPr>
    </w:p>
    <w:p w:rsidR="002220D8" w:rsidRPr="0077647E" w:rsidRDefault="00023A94" w:rsidP="00610266">
      <w:pPr>
        <w:pStyle w:val="ListParagraph"/>
        <w:numPr>
          <w:ilvl w:val="0"/>
          <w:numId w:val="28"/>
        </w:numPr>
        <w:spacing w:after="0" w:line="240" w:lineRule="auto"/>
      </w:pPr>
      <w:r w:rsidRPr="0077647E">
        <w:rPr>
          <w:b/>
        </w:rPr>
        <w:t>Are we following the PMBOK 5</w:t>
      </w:r>
      <w:r w:rsidRPr="0077647E">
        <w:rPr>
          <w:b/>
          <w:vertAlign w:val="superscript"/>
        </w:rPr>
        <w:t>th</w:t>
      </w:r>
      <w:r w:rsidRPr="0077647E">
        <w:rPr>
          <w:b/>
        </w:rPr>
        <w:t xml:space="preserve"> edition or 6</w:t>
      </w:r>
      <w:r w:rsidRPr="0077647E">
        <w:rPr>
          <w:b/>
          <w:vertAlign w:val="superscript"/>
        </w:rPr>
        <w:t>th</w:t>
      </w:r>
      <w:r w:rsidRPr="0077647E">
        <w:rPr>
          <w:b/>
        </w:rPr>
        <w:t xml:space="preserve"> edition?</w:t>
      </w:r>
      <w:r w:rsidRPr="0077647E">
        <w:t xml:space="preserve"> </w:t>
      </w:r>
    </w:p>
    <w:p w:rsidR="002220D8" w:rsidRPr="0077647E" w:rsidRDefault="002220D8" w:rsidP="00610266">
      <w:pPr>
        <w:pStyle w:val="ListParagraph"/>
        <w:numPr>
          <w:ilvl w:val="1"/>
          <w:numId w:val="28"/>
        </w:numPr>
        <w:spacing w:after="0" w:line="240" w:lineRule="auto"/>
      </w:pPr>
      <w:r w:rsidRPr="0077647E">
        <w:t>We are following the PMBOK 6</w:t>
      </w:r>
      <w:r w:rsidRPr="0077647E">
        <w:rPr>
          <w:vertAlign w:val="superscript"/>
        </w:rPr>
        <w:t>th</w:t>
      </w:r>
      <w:r w:rsidR="00F579FD" w:rsidRPr="0077647E">
        <w:t xml:space="preserve"> edition.</w:t>
      </w:r>
    </w:p>
    <w:p w:rsidR="002220D8" w:rsidRPr="0077647E" w:rsidRDefault="002220D8" w:rsidP="002220D8">
      <w:pPr>
        <w:spacing w:after="0" w:line="240" w:lineRule="auto"/>
        <w:ind w:left="720"/>
      </w:pPr>
    </w:p>
    <w:p w:rsidR="002220D8" w:rsidRPr="0077647E" w:rsidRDefault="00023A94" w:rsidP="00610266">
      <w:pPr>
        <w:pStyle w:val="ListParagraph"/>
        <w:numPr>
          <w:ilvl w:val="0"/>
          <w:numId w:val="28"/>
        </w:numPr>
        <w:spacing w:after="0" w:line="240" w:lineRule="auto"/>
      </w:pPr>
      <w:r w:rsidRPr="0077647E">
        <w:rPr>
          <w:b/>
        </w:rPr>
        <w:t>Can the mentors get a copy of the judging criteria to help guide the teams?</w:t>
      </w:r>
      <w:r w:rsidRPr="0077647E">
        <w:t xml:space="preserve"> </w:t>
      </w:r>
    </w:p>
    <w:p w:rsidR="002220D8" w:rsidRPr="0077647E" w:rsidRDefault="002220D8" w:rsidP="00610266">
      <w:pPr>
        <w:pStyle w:val="ListParagraph"/>
        <w:numPr>
          <w:ilvl w:val="1"/>
          <w:numId w:val="28"/>
        </w:numPr>
        <w:spacing w:after="0" w:line="240" w:lineRule="auto"/>
      </w:pPr>
      <w:r w:rsidRPr="0077647E">
        <w:t xml:space="preserve">All mentors currently have a copy of the judging criteria (rubric) in their possession.  </w:t>
      </w:r>
    </w:p>
    <w:p w:rsidR="00610266" w:rsidRPr="0077647E" w:rsidRDefault="00610266" w:rsidP="00610266">
      <w:pPr>
        <w:pStyle w:val="ListParagraph"/>
        <w:spacing w:after="0" w:line="240" w:lineRule="auto"/>
        <w:ind w:left="1440"/>
      </w:pPr>
    </w:p>
    <w:p w:rsidR="00610266" w:rsidRPr="0077647E" w:rsidRDefault="00610266" w:rsidP="00610266">
      <w:pPr>
        <w:pStyle w:val="ListParagraph"/>
        <w:numPr>
          <w:ilvl w:val="0"/>
          <w:numId w:val="28"/>
        </w:numPr>
        <w:spacing w:after="0" w:line="240" w:lineRule="auto"/>
        <w:rPr>
          <w:b/>
        </w:rPr>
      </w:pPr>
      <w:r w:rsidRPr="0077647E">
        <w:rPr>
          <w:b/>
        </w:rPr>
        <w:t>What is the expectation for how often the team meets with the mentor? Or is this up to each team?</w:t>
      </w:r>
    </w:p>
    <w:p w:rsidR="00610266" w:rsidRPr="0077647E" w:rsidRDefault="00F579FD" w:rsidP="00F96005">
      <w:pPr>
        <w:pStyle w:val="ListParagraph"/>
        <w:numPr>
          <w:ilvl w:val="0"/>
          <w:numId w:val="29"/>
        </w:numPr>
        <w:spacing w:after="0" w:line="240" w:lineRule="auto"/>
        <w:ind w:left="1440"/>
      </w:pPr>
      <w:r w:rsidRPr="0077647E">
        <w:rPr>
          <w:iCs/>
        </w:rPr>
        <w:t>Frequency and method is up to the team</w:t>
      </w:r>
      <w:r w:rsidR="003701A8">
        <w:rPr>
          <w:iCs/>
        </w:rPr>
        <w:t xml:space="preserve"> and the PMI mentor to decide.  Mentor and teams can decide the best communication </w:t>
      </w:r>
      <w:r w:rsidR="0019496D">
        <w:rPr>
          <w:iCs/>
        </w:rPr>
        <w:t>vehicle</w:t>
      </w:r>
      <w:r w:rsidR="003701A8">
        <w:rPr>
          <w:iCs/>
        </w:rPr>
        <w:t>.</w:t>
      </w:r>
      <w:r w:rsidRPr="0077647E">
        <w:rPr>
          <w:iCs/>
        </w:rPr>
        <w:t xml:space="preserve">  </w:t>
      </w:r>
    </w:p>
    <w:p w:rsidR="00F96005" w:rsidRPr="0077647E" w:rsidRDefault="00F96005" w:rsidP="00F96005">
      <w:pPr>
        <w:pStyle w:val="ListParagraph"/>
        <w:spacing w:after="0" w:line="240" w:lineRule="auto"/>
        <w:ind w:left="1440"/>
      </w:pPr>
    </w:p>
    <w:p w:rsidR="002220D8" w:rsidRPr="0077647E" w:rsidRDefault="00023A94" w:rsidP="00610266">
      <w:pPr>
        <w:pStyle w:val="ListParagraph"/>
        <w:numPr>
          <w:ilvl w:val="0"/>
          <w:numId w:val="28"/>
        </w:numPr>
        <w:spacing w:after="0" w:line="240" w:lineRule="auto"/>
        <w:rPr>
          <w:b/>
        </w:rPr>
      </w:pPr>
      <w:r w:rsidRPr="0077647E">
        <w:rPr>
          <w:b/>
        </w:rPr>
        <w:t>Are there specific key milestone dates already set for specific deliverables?  </w:t>
      </w:r>
      <w:r w:rsidR="002220D8" w:rsidRPr="0077647E">
        <w:rPr>
          <w:b/>
        </w:rPr>
        <w:t xml:space="preserve"> </w:t>
      </w:r>
    </w:p>
    <w:p w:rsidR="00610266" w:rsidRPr="0077647E" w:rsidRDefault="00610266" w:rsidP="00610266">
      <w:pPr>
        <w:pStyle w:val="ListParagraph"/>
        <w:numPr>
          <w:ilvl w:val="1"/>
          <w:numId w:val="28"/>
        </w:numPr>
        <w:spacing w:after="0" w:line="240" w:lineRule="auto"/>
      </w:pPr>
      <w:r w:rsidRPr="0077647E">
        <w:t xml:space="preserve">Yes, those are listed </w:t>
      </w:r>
      <w:r w:rsidR="008F317C">
        <w:t>in the portal under Deliverables.</w:t>
      </w:r>
    </w:p>
    <w:p w:rsidR="00610266" w:rsidRPr="0077647E" w:rsidRDefault="00610266" w:rsidP="00610266">
      <w:pPr>
        <w:pStyle w:val="ListParagraph"/>
        <w:spacing w:after="0" w:line="240" w:lineRule="auto"/>
        <w:ind w:left="1440"/>
      </w:pPr>
    </w:p>
    <w:p w:rsidR="002220D8" w:rsidRPr="0077647E" w:rsidRDefault="00610266" w:rsidP="00610266">
      <w:pPr>
        <w:pStyle w:val="ListParagraph"/>
        <w:numPr>
          <w:ilvl w:val="0"/>
          <w:numId w:val="28"/>
        </w:numPr>
        <w:spacing w:after="0" w:line="240" w:lineRule="auto"/>
        <w:rPr>
          <w:b/>
        </w:rPr>
      </w:pPr>
      <w:r w:rsidRPr="0077647E">
        <w:rPr>
          <w:b/>
        </w:rPr>
        <w:t xml:space="preserve">How can teams </w:t>
      </w:r>
      <w:r w:rsidR="00023A94" w:rsidRPr="0077647E">
        <w:rPr>
          <w:b/>
        </w:rPr>
        <w:t>get copies of documents/ handouts that explain the project, process, deliverables to be created</w:t>
      </w:r>
      <w:r w:rsidRPr="0077647E">
        <w:rPr>
          <w:b/>
        </w:rPr>
        <w:t xml:space="preserve">, dates and </w:t>
      </w:r>
      <w:r w:rsidR="00023A94" w:rsidRPr="0077647E">
        <w:rPr>
          <w:b/>
        </w:rPr>
        <w:t xml:space="preserve">requirements for the final presentation?   </w:t>
      </w:r>
    </w:p>
    <w:p w:rsidR="00610266" w:rsidRPr="0077647E" w:rsidRDefault="008E3FDC" w:rsidP="00610266">
      <w:pPr>
        <w:pStyle w:val="ListParagraph"/>
        <w:numPr>
          <w:ilvl w:val="1"/>
          <w:numId w:val="28"/>
        </w:numPr>
        <w:spacing w:after="0" w:line="240" w:lineRule="auto"/>
      </w:pPr>
      <w:r w:rsidRPr="0077647E">
        <w:t>In the portal.</w:t>
      </w:r>
    </w:p>
    <w:p w:rsidR="0077647E" w:rsidRPr="0077647E" w:rsidRDefault="0077647E" w:rsidP="0077647E">
      <w:pPr>
        <w:pStyle w:val="ListParagraph"/>
        <w:spacing w:after="0" w:line="240" w:lineRule="auto"/>
        <w:ind w:left="1440"/>
      </w:pPr>
    </w:p>
    <w:p w:rsidR="0077647E" w:rsidRPr="0077647E" w:rsidRDefault="0077647E" w:rsidP="0077647E">
      <w:pPr>
        <w:pStyle w:val="ListParagraph"/>
        <w:numPr>
          <w:ilvl w:val="0"/>
          <w:numId w:val="28"/>
        </w:numPr>
        <w:spacing w:after="0" w:line="240" w:lineRule="auto"/>
        <w:rPr>
          <w:b/>
        </w:rPr>
      </w:pPr>
      <w:r w:rsidRPr="0077647E">
        <w:rPr>
          <w:rFonts w:eastAsia="Times New Roman" w:cs="Arial"/>
          <w:b/>
        </w:rPr>
        <w:t>Can students be from any major and do they need to have taken project management courses?</w:t>
      </w:r>
    </w:p>
    <w:p w:rsidR="0077647E" w:rsidRPr="0077647E" w:rsidRDefault="0077647E" w:rsidP="0077647E">
      <w:pPr>
        <w:pStyle w:val="ListParagraph"/>
        <w:numPr>
          <w:ilvl w:val="1"/>
          <w:numId w:val="28"/>
        </w:numPr>
        <w:spacing w:after="0" w:line="240" w:lineRule="auto"/>
      </w:pPr>
      <w:r w:rsidRPr="0077647E">
        <w:rPr>
          <w:rFonts w:eastAsia="Times New Roman" w:cs="Arial"/>
        </w:rPr>
        <w:t xml:space="preserve">Yes, they can be from any major and no, they don’t </w:t>
      </w:r>
      <w:r>
        <w:rPr>
          <w:rFonts w:eastAsia="Times New Roman" w:cs="Arial"/>
        </w:rPr>
        <w:t xml:space="preserve">need </w:t>
      </w:r>
      <w:r w:rsidRPr="0077647E">
        <w:rPr>
          <w:rFonts w:eastAsia="Times New Roman" w:cs="Arial"/>
        </w:rPr>
        <w:t>to have taken project management courses.</w:t>
      </w:r>
    </w:p>
    <w:p w:rsidR="003701A8" w:rsidRPr="003701A8" w:rsidRDefault="0077647E" w:rsidP="001023C1">
      <w:pPr>
        <w:pStyle w:val="ListParagraph"/>
        <w:numPr>
          <w:ilvl w:val="1"/>
          <w:numId w:val="28"/>
        </w:numPr>
        <w:spacing w:after="0" w:line="240" w:lineRule="auto"/>
      </w:pPr>
      <w:r w:rsidRPr="003701A8">
        <w:rPr>
          <w:rFonts w:eastAsia="Times New Roman" w:cs="Arial"/>
        </w:rPr>
        <w:t xml:space="preserve">The school determines how they will select the 1-2 teams of 3-6 students </w:t>
      </w:r>
    </w:p>
    <w:p w:rsidR="0077647E" w:rsidRPr="0077647E" w:rsidRDefault="0077647E" w:rsidP="001023C1">
      <w:pPr>
        <w:pStyle w:val="ListParagraph"/>
        <w:numPr>
          <w:ilvl w:val="1"/>
          <w:numId w:val="28"/>
        </w:numPr>
        <w:spacing w:after="0" w:line="240" w:lineRule="auto"/>
      </w:pPr>
      <w:r w:rsidRPr="003701A8">
        <w:rPr>
          <w:rFonts w:eastAsia="Times New Roman" w:cs="Arial"/>
        </w:rPr>
        <w:t>Students may or may not have taken project management though that experience will certainly help.  </w:t>
      </w:r>
    </w:p>
    <w:p w:rsidR="0077647E" w:rsidRPr="0077647E" w:rsidRDefault="0077647E" w:rsidP="0077647E">
      <w:pPr>
        <w:pStyle w:val="ListParagraph"/>
        <w:numPr>
          <w:ilvl w:val="1"/>
          <w:numId w:val="28"/>
        </w:numPr>
        <w:spacing w:after="0" w:line="240" w:lineRule="auto"/>
      </w:pPr>
      <w:r w:rsidRPr="0077647E">
        <w:rPr>
          <w:rFonts w:eastAsia="Times New Roman" w:cs="Arial"/>
        </w:rPr>
        <w:t xml:space="preserve">This competition is designed to be a positive learning experience about project management skills and </w:t>
      </w:r>
      <w:r w:rsidR="0088237B">
        <w:rPr>
          <w:rFonts w:eastAsia="Times New Roman" w:cs="Arial"/>
        </w:rPr>
        <w:t xml:space="preserve">philanthropic focus.  The selected project will be funded with $15,000 grant for execution with the </w:t>
      </w:r>
      <w:r w:rsidR="0019496D">
        <w:rPr>
          <w:rFonts w:eastAsia="Times New Roman" w:cs="Arial"/>
        </w:rPr>
        <w:t>nonprofit</w:t>
      </w:r>
      <w:r w:rsidR="0088237B">
        <w:rPr>
          <w:rFonts w:eastAsia="Times New Roman" w:cs="Arial"/>
        </w:rPr>
        <w:t xml:space="preserve"> partner MK </w:t>
      </w:r>
      <w:r w:rsidR="0019496D">
        <w:rPr>
          <w:rFonts w:eastAsia="Times New Roman" w:cs="Arial"/>
        </w:rPr>
        <w:t>Gandhi</w:t>
      </w:r>
      <w:r w:rsidR="0088237B">
        <w:rPr>
          <w:rFonts w:eastAsia="Times New Roman" w:cs="Arial"/>
        </w:rPr>
        <w:t xml:space="preserve"> Institute for N</w:t>
      </w:r>
      <w:r w:rsidR="0019496D">
        <w:rPr>
          <w:rFonts w:eastAsia="Times New Roman" w:cs="Arial"/>
        </w:rPr>
        <w:t>o</w:t>
      </w:r>
      <w:r w:rsidR="0088237B">
        <w:rPr>
          <w:rFonts w:eastAsia="Times New Roman" w:cs="Arial"/>
        </w:rPr>
        <w:t xml:space="preserve">n </w:t>
      </w:r>
      <w:r w:rsidR="0019496D">
        <w:rPr>
          <w:rFonts w:eastAsia="Times New Roman" w:cs="Arial"/>
        </w:rPr>
        <w:t>Violence</w:t>
      </w:r>
      <w:r w:rsidR="0088237B">
        <w:rPr>
          <w:rFonts w:eastAsia="Times New Roman" w:cs="Arial"/>
        </w:rPr>
        <w:t xml:space="preserve">.   Students will be able to see tangible results if </w:t>
      </w:r>
      <w:r w:rsidR="0019496D">
        <w:rPr>
          <w:rFonts w:eastAsia="Times New Roman" w:cs="Arial"/>
        </w:rPr>
        <w:t>they</w:t>
      </w:r>
      <w:r w:rsidR="0088237B">
        <w:rPr>
          <w:rFonts w:eastAsia="Times New Roman" w:cs="Arial"/>
        </w:rPr>
        <w:t xml:space="preserve"> choose to engage in the spring on execution. </w:t>
      </w:r>
    </w:p>
    <w:p w:rsidR="0077647E" w:rsidRPr="0077647E" w:rsidRDefault="0077647E" w:rsidP="0077647E">
      <w:pPr>
        <w:pStyle w:val="ListParagraph"/>
        <w:spacing w:after="0" w:line="240" w:lineRule="auto"/>
        <w:ind w:left="1440"/>
      </w:pPr>
    </w:p>
    <w:p w:rsidR="0077647E" w:rsidRPr="0077647E" w:rsidRDefault="0077647E" w:rsidP="0077647E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/>
        </w:rPr>
      </w:pPr>
      <w:r w:rsidRPr="0077647E">
        <w:rPr>
          <w:b/>
        </w:rPr>
        <w:t>Who are the Mentors &amp; What Is Their Role?</w:t>
      </w:r>
    </w:p>
    <w:p w:rsidR="0077647E" w:rsidRPr="0077647E" w:rsidRDefault="0077647E" w:rsidP="0077647E">
      <w:pPr>
        <w:pStyle w:val="ListParagraph"/>
        <w:numPr>
          <w:ilvl w:val="1"/>
          <w:numId w:val="28"/>
        </w:numPr>
        <w:spacing w:after="0" w:line="240" w:lineRule="auto"/>
        <w:rPr>
          <w:rFonts w:eastAsia="Times New Roman"/>
        </w:rPr>
      </w:pPr>
      <w:r w:rsidRPr="0077647E">
        <w:t>Mentors are</w:t>
      </w:r>
      <w:r>
        <w:rPr>
          <w:b/>
        </w:rPr>
        <w:t xml:space="preserve"> </w:t>
      </w:r>
      <w:r w:rsidR="005E2EF2" w:rsidRPr="0077647E">
        <w:rPr>
          <w:rFonts w:eastAsia="Times New Roman" w:cs="Arial"/>
        </w:rPr>
        <w:t xml:space="preserve">PMP certified </w:t>
      </w:r>
      <w:r>
        <w:rPr>
          <w:rFonts w:eastAsia="Times New Roman" w:cs="Arial"/>
        </w:rPr>
        <w:t xml:space="preserve">individuals that </w:t>
      </w:r>
      <w:r w:rsidR="005E2EF2" w:rsidRPr="0077647E">
        <w:rPr>
          <w:rFonts w:eastAsia="Times New Roman" w:cs="Arial"/>
        </w:rPr>
        <w:t xml:space="preserve">will be assigned to </w:t>
      </w:r>
      <w:r>
        <w:rPr>
          <w:rFonts w:eastAsia="Times New Roman" w:cs="Arial"/>
        </w:rPr>
        <w:t xml:space="preserve">each </w:t>
      </w:r>
      <w:r w:rsidR="0088237B">
        <w:rPr>
          <w:rFonts w:eastAsia="Times New Roman" w:cs="Arial"/>
        </w:rPr>
        <w:t xml:space="preserve">team for questions, </w:t>
      </w:r>
      <w:r w:rsidR="0019496D">
        <w:rPr>
          <w:rFonts w:eastAsia="Times New Roman" w:cs="Arial"/>
        </w:rPr>
        <w:t>guidance</w:t>
      </w:r>
      <w:r w:rsidR="0088237B">
        <w:rPr>
          <w:rFonts w:eastAsia="Times New Roman" w:cs="Arial"/>
        </w:rPr>
        <w:t xml:space="preserve"> </w:t>
      </w:r>
      <w:r w:rsidR="005E2EF2" w:rsidRPr="0077647E">
        <w:rPr>
          <w:rFonts w:eastAsia="Times New Roman" w:cs="Arial"/>
        </w:rPr>
        <w:t xml:space="preserve">and to understand feedback from the </w:t>
      </w:r>
      <w:r w:rsidR="0088237B">
        <w:rPr>
          <w:rFonts w:eastAsia="Times New Roman" w:cs="Arial"/>
        </w:rPr>
        <w:t>judges</w:t>
      </w:r>
    </w:p>
    <w:p w:rsidR="00385D31" w:rsidRDefault="00385D31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77647E" w:rsidRPr="0077647E" w:rsidRDefault="0077647E" w:rsidP="0077647E">
      <w:pPr>
        <w:pStyle w:val="ListParagraph"/>
        <w:spacing w:after="0" w:line="240" w:lineRule="auto"/>
        <w:ind w:left="1440"/>
        <w:rPr>
          <w:rFonts w:eastAsia="Times New Roman"/>
        </w:rPr>
      </w:pPr>
    </w:p>
    <w:p w:rsidR="0077647E" w:rsidRPr="0077647E" w:rsidRDefault="0077647E" w:rsidP="0077647E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/>
          <w:b/>
        </w:rPr>
      </w:pPr>
      <w:r w:rsidRPr="0077647E">
        <w:rPr>
          <w:rFonts w:eastAsia="Times New Roman" w:cs="Arial"/>
          <w:b/>
        </w:rPr>
        <w:t>About the Presentations?</w:t>
      </w:r>
    </w:p>
    <w:p w:rsidR="0077647E" w:rsidRPr="0077647E" w:rsidRDefault="0088237B" w:rsidP="0077647E">
      <w:pPr>
        <w:pStyle w:val="ListParagraph"/>
        <w:numPr>
          <w:ilvl w:val="1"/>
          <w:numId w:val="28"/>
        </w:numPr>
        <w:spacing w:after="0" w:line="240" w:lineRule="auto"/>
        <w:rPr>
          <w:rFonts w:eastAsia="Times New Roman"/>
        </w:rPr>
      </w:pPr>
      <w:r>
        <w:rPr>
          <w:rFonts w:eastAsia="Times New Roman" w:cs="Arial"/>
        </w:rPr>
        <w:t>The Top Five teams will be selected to present to the MK Gandhi Institute &amp; Executive Judges from local companies.</w:t>
      </w:r>
    </w:p>
    <w:p w:rsidR="0077647E" w:rsidRPr="00183F68" w:rsidRDefault="0088237B" w:rsidP="0077647E">
      <w:pPr>
        <w:pStyle w:val="ListParagraph"/>
        <w:numPr>
          <w:ilvl w:val="1"/>
          <w:numId w:val="28"/>
        </w:numPr>
        <w:spacing w:after="0" w:line="240" w:lineRule="auto"/>
        <w:rPr>
          <w:rFonts w:eastAsia="Times New Roman"/>
        </w:rPr>
      </w:pPr>
      <w:r>
        <w:rPr>
          <w:rFonts w:eastAsia="Times New Roman" w:cs="Arial"/>
        </w:rPr>
        <w:t>Teams will be notified by 11/2/2019 if they are in the Top Five</w:t>
      </w:r>
    </w:p>
    <w:p w:rsidR="00183F68" w:rsidRPr="0077647E" w:rsidRDefault="00183F68" w:rsidP="0077647E">
      <w:pPr>
        <w:pStyle w:val="ListParagraph"/>
        <w:numPr>
          <w:ilvl w:val="1"/>
          <w:numId w:val="28"/>
        </w:numPr>
        <w:spacing w:after="0" w:line="240" w:lineRule="auto"/>
        <w:rPr>
          <w:rFonts w:eastAsia="Times New Roman"/>
        </w:rPr>
      </w:pPr>
      <w:r>
        <w:rPr>
          <w:rFonts w:eastAsia="Times New Roman" w:cs="Arial"/>
        </w:rPr>
        <w:t>Presentations will be done at the finale on 11/9/2019</w:t>
      </w:r>
    </w:p>
    <w:p w:rsidR="00DC44CC" w:rsidRPr="00DC44CC" w:rsidRDefault="005E2EF2" w:rsidP="00183F68">
      <w:pPr>
        <w:pStyle w:val="ListParagraph"/>
        <w:numPr>
          <w:ilvl w:val="1"/>
          <w:numId w:val="28"/>
        </w:numPr>
        <w:spacing w:after="0" w:line="240" w:lineRule="auto"/>
        <w:rPr>
          <w:rFonts w:eastAsia="Times New Roman"/>
        </w:rPr>
      </w:pPr>
      <w:r w:rsidRPr="0077647E">
        <w:rPr>
          <w:rFonts w:eastAsia="Times New Roman" w:cs="Arial"/>
        </w:rPr>
        <w:t xml:space="preserve">It's a tremendous opportunity to </w:t>
      </w:r>
      <w:r w:rsidR="00183F68">
        <w:rPr>
          <w:rFonts w:eastAsia="Times New Roman" w:cs="Arial"/>
        </w:rPr>
        <w:t xml:space="preserve">present your ideas to the customer. </w:t>
      </w:r>
      <w:r w:rsidRPr="0077647E">
        <w:rPr>
          <w:rFonts w:eastAsia="Times New Roman" w:cs="Arial"/>
        </w:rPr>
        <w:t xml:space="preserve"> </w:t>
      </w:r>
    </w:p>
    <w:p w:rsidR="00DC44CC" w:rsidRPr="00DC44CC" w:rsidRDefault="00DC44CC" w:rsidP="00DC44CC">
      <w:pPr>
        <w:pStyle w:val="ListParagraph"/>
        <w:spacing w:after="0" w:line="240" w:lineRule="auto"/>
        <w:ind w:left="1440"/>
        <w:rPr>
          <w:rFonts w:eastAsia="Times New Roman"/>
        </w:rPr>
      </w:pPr>
    </w:p>
    <w:p w:rsidR="00DC44CC" w:rsidRDefault="00DC44CC" w:rsidP="00DC44CC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How can teams ensure their presentations are “engaging”? </w:t>
      </w:r>
    </w:p>
    <w:p w:rsidR="00DC44CC" w:rsidRDefault="005E2EF2" w:rsidP="00DC44CC">
      <w:pPr>
        <w:pStyle w:val="ListParagraph"/>
        <w:spacing w:after="0" w:line="240" w:lineRule="auto"/>
        <w:rPr>
          <w:rFonts w:eastAsia="Times New Roman"/>
        </w:rPr>
      </w:pPr>
      <w:r w:rsidRPr="0077647E">
        <w:rPr>
          <w:rFonts w:eastAsia="Times New Roman"/>
        </w:rPr>
        <w:br/>
      </w:r>
      <w:r w:rsidR="00DC44CC" w:rsidRPr="00DC44CC">
        <w:rPr>
          <w:rFonts w:eastAsia="Times New Roman"/>
        </w:rPr>
        <w:t>“Engaging” doesn’t have to mean lasers and fireworks (although that’s certainly fun). In the context of a presentation like this, we want to see that the students:</w:t>
      </w:r>
    </w:p>
    <w:p w:rsidR="00DC44CC" w:rsidRPr="00DC44CC" w:rsidRDefault="00DC44CC" w:rsidP="00DC44CC">
      <w:pPr>
        <w:pStyle w:val="ListParagraph"/>
        <w:spacing w:after="0" w:line="240" w:lineRule="auto"/>
        <w:rPr>
          <w:rFonts w:eastAsia="Times New Roman"/>
        </w:rPr>
      </w:pPr>
    </w:p>
    <w:p w:rsidR="00DC44CC" w:rsidRPr="00DC44CC" w:rsidRDefault="00DC44CC" w:rsidP="00DC44CC">
      <w:pPr>
        <w:pStyle w:val="ListParagraph"/>
        <w:numPr>
          <w:ilvl w:val="0"/>
          <w:numId w:val="38"/>
        </w:numPr>
        <w:spacing w:after="0"/>
        <w:rPr>
          <w:rFonts w:eastAsia="Times New Roman"/>
        </w:rPr>
      </w:pPr>
      <w:r w:rsidRPr="00DC44CC">
        <w:rPr>
          <w:rFonts w:eastAsia="Times New Roman"/>
        </w:rPr>
        <w:t>Demonstrate </w:t>
      </w:r>
      <w:r w:rsidRPr="00DC44CC">
        <w:rPr>
          <w:rFonts w:eastAsia="Times New Roman"/>
          <w:b/>
          <w:bCs/>
        </w:rPr>
        <w:t>thoughtfulness</w:t>
      </w:r>
      <w:r w:rsidRPr="00DC44CC">
        <w:rPr>
          <w:rFonts w:eastAsia="Times New Roman"/>
        </w:rPr>
        <w:t> for the limitations of resources and constraints (including themselves!) in their approaches;</w:t>
      </w:r>
    </w:p>
    <w:p w:rsidR="00DC44CC" w:rsidRPr="00DC44CC" w:rsidRDefault="00DC44CC" w:rsidP="00DC44CC">
      <w:pPr>
        <w:pStyle w:val="ListParagraph"/>
        <w:numPr>
          <w:ilvl w:val="0"/>
          <w:numId w:val="38"/>
        </w:numPr>
        <w:spacing w:after="0"/>
        <w:rPr>
          <w:rFonts w:eastAsia="Times New Roman"/>
        </w:rPr>
      </w:pPr>
      <w:r w:rsidRPr="00DC44CC">
        <w:rPr>
          <w:rFonts w:eastAsia="Times New Roman"/>
        </w:rPr>
        <w:t xml:space="preserve">Show </w:t>
      </w:r>
      <w:r w:rsidRPr="00DC44CC">
        <w:rPr>
          <w:rFonts w:eastAsia="Times New Roman"/>
          <w:b/>
          <w:bCs/>
        </w:rPr>
        <w:t>compassion</w:t>
      </w:r>
      <w:r w:rsidRPr="00DC44CC">
        <w:rPr>
          <w:rFonts w:eastAsia="Times New Roman"/>
        </w:rPr>
        <w:t xml:space="preserve"> for </w:t>
      </w:r>
      <w:r w:rsidRPr="00DC44CC">
        <w:rPr>
          <w:rFonts w:eastAsia="Times New Roman"/>
        </w:rPr>
        <w:t>all</w:t>
      </w:r>
      <w:r w:rsidRPr="00DC44CC">
        <w:rPr>
          <w:rFonts w:eastAsia="Times New Roman"/>
        </w:rPr>
        <w:t xml:space="preserve"> the stakeholders they are serving;</w:t>
      </w:r>
    </w:p>
    <w:p w:rsidR="00DC44CC" w:rsidRPr="00DC44CC" w:rsidRDefault="00DC44CC" w:rsidP="00DC44CC">
      <w:pPr>
        <w:pStyle w:val="ListParagraph"/>
        <w:numPr>
          <w:ilvl w:val="0"/>
          <w:numId w:val="38"/>
        </w:numPr>
        <w:spacing w:after="0"/>
        <w:rPr>
          <w:rFonts w:eastAsia="Times New Roman"/>
        </w:rPr>
      </w:pPr>
      <w:r w:rsidRPr="00DC44CC">
        <w:rPr>
          <w:rFonts w:eastAsia="Times New Roman"/>
        </w:rPr>
        <w:t xml:space="preserve">Exhibit </w:t>
      </w:r>
      <w:r w:rsidRPr="00DC44CC">
        <w:rPr>
          <w:rFonts w:eastAsia="Times New Roman"/>
          <w:b/>
          <w:bCs/>
        </w:rPr>
        <w:t>humility</w:t>
      </w:r>
      <w:r w:rsidRPr="00DC44CC">
        <w:rPr>
          <w:rFonts w:eastAsia="Times New Roman"/>
        </w:rPr>
        <w:t xml:space="preserve"> in the context of what they are able to solve within the scope of this “wicked” problem (</w:t>
      </w:r>
      <w:hyperlink r:id="rId10" w:history="1">
        <w:r w:rsidRPr="00DC44CC">
          <w:rPr>
            <w:rStyle w:val="Hyperlink"/>
            <w:rFonts w:eastAsia="Times New Roman"/>
          </w:rPr>
          <w:t>https://en.wikipedia.org/wiki/Wicked_problem</w:t>
        </w:r>
      </w:hyperlink>
      <w:r w:rsidRPr="00DC44CC">
        <w:rPr>
          <w:rFonts w:eastAsia="Times New Roman"/>
        </w:rPr>
        <w:t>)</w:t>
      </w:r>
    </w:p>
    <w:p w:rsidR="00DC44CC" w:rsidRPr="00DC44CC" w:rsidRDefault="00DC44CC" w:rsidP="00DC44CC">
      <w:pPr>
        <w:pStyle w:val="ListParagraph"/>
        <w:numPr>
          <w:ilvl w:val="0"/>
          <w:numId w:val="38"/>
        </w:numPr>
        <w:spacing w:after="0"/>
        <w:rPr>
          <w:rFonts w:eastAsia="Times New Roman"/>
        </w:rPr>
      </w:pPr>
      <w:r w:rsidRPr="00DC44CC">
        <w:rPr>
          <w:rFonts w:eastAsia="Times New Roman"/>
        </w:rPr>
        <w:t xml:space="preserve">Demonstrate, to the extent possible, something that is </w:t>
      </w:r>
      <w:r w:rsidRPr="00DC44CC">
        <w:rPr>
          <w:rFonts w:eastAsia="Times New Roman"/>
          <w:b/>
          <w:bCs/>
        </w:rPr>
        <w:t>thought-provoking</w:t>
      </w:r>
      <w:r w:rsidRPr="00DC44CC">
        <w:rPr>
          <w:rFonts w:eastAsia="Times New Roman"/>
        </w:rPr>
        <w:t xml:space="preserve"> and </w:t>
      </w:r>
      <w:r w:rsidRPr="00DC44CC">
        <w:rPr>
          <w:rFonts w:eastAsia="Times New Roman"/>
          <w:b/>
          <w:bCs/>
        </w:rPr>
        <w:t>different</w:t>
      </w:r>
      <w:r w:rsidRPr="00DC44CC">
        <w:rPr>
          <w:rFonts w:eastAsia="Times New Roman"/>
        </w:rPr>
        <w:t xml:space="preserve"> from other approaches given </w:t>
      </w:r>
      <w:r w:rsidRPr="00DC44CC">
        <w:rPr>
          <w:rFonts w:eastAsia="Times New Roman"/>
        </w:rPr>
        <w:t>all</w:t>
      </w:r>
      <w:r w:rsidRPr="00DC44CC">
        <w:rPr>
          <w:rFonts w:eastAsia="Times New Roman"/>
        </w:rPr>
        <w:t xml:space="preserve"> the above.</w:t>
      </w:r>
    </w:p>
    <w:p w:rsidR="00DC44CC" w:rsidRDefault="00DC44CC" w:rsidP="00DC44CC">
      <w:pPr>
        <w:pStyle w:val="ListParagraph"/>
        <w:spacing w:after="0" w:line="240" w:lineRule="auto"/>
        <w:rPr>
          <w:rFonts w:eastAsia="Times New Roman"/>
        </w:rPr>
      </w:pPr>
    </w:p>
    <w:p w:rsidR="00DC44CC" w:rsidRPr="00DC44CC" w:rsidRDefault="00DC44CC" w:rsidP="00DC44CC">
      <w:pPr>
        <w:pStyle w:val="ListParagraph"/>
        <w:spacing w:after="0" w:line="240" w:lineRule="auto"/>
        <w:rPr>
          <w:rFonts w:eastAsia="Times New Roman"/>
        </w:rPr>
      </w:pPr>
      <w:r w:rsidRPr="00DC44CC">
        <w:rPr>
          <w:rFonts w:eastAsia="Times New Roman"/>
        </w:rPr>
        <w:t xml:space="preserve">If students can do that, they will </w:t>
      </w:r>
      <w:r w:rsidRPr="00DC44CC">
        <w:rPr>
          <w:rFonts w:eastAsia="Times New Roman"/>
          <w:i/>
          <w:iCs/>
        </w:rPr>
        <w:t>automatically</w:t>
      </w:r>
      <w:r w:rsidRPr="00DC44CC">
        <w:rPr>
          <w:rFonts w:eastAsia="Times New Roman"/>
        </w:rPr>
        <w:t xml:space="preserve"> have us engaged, whether they present using PowerPoint or use lasers and fireworks.</w:t>
      </w:r>
    </w:p>
    <w:p w:rsidR="00CF659F" w:rsidRPr="00183F68" w:rsidRDefault="00CF659F" w:rsidP="00DC44CC">
      <w:pPr>
        <w:pStyle w:val="ListParagraph"/>
        <w:spacing w:after="0" w:line="240" w:lineRule="auto"/>
        <w:rPr>
          <w:rFonts w:eastAsia="Times New Roman"/>
        </w:rPr>
      </w:pPr>
    </w:p>
    <w:p w:rsidR="00CF659F" w:rsidRPr="00CF659F" w:rsidRDefault="00CF659F" w:rsidP="00CF659F">
      <w:pPr>
        <w:pStyle w:val="ListParagraph"/>
        <w:numPr>
          <w:ilvl w:val="0"/>
          <w:numId w:val="28"/>
        </w:numPr>
        <w:rPr>
          <w:color w:val="FF0000"/>
        </w:rPr>
      </w:pPr>
      <w:r>
        <w:rPr>
          <w:b/>
          <w:color w:val="000000" w:themeColor="text1"/>
        </w:rPr>
        <w:t>In what format should the teams input their submissions to the portal?</w:t>
      </w:r>
    </w:p>
    <w:p w:rsidR="00CF659F" w:rsidRPr="00DC44CC" w:rsidRDefault="00CF659F" w:rsidP="00DC44CC">
      <w:pPr>
        <w:pStyle w:val="ListParagraph"/>
        <w:numPr>
          <w:ilvl w:val="1"/>
          <w:numId w:val="28"/>
        </w:numPr>
        <w:rPr>
          <w:color w:val="FF0000"/>
        </w:rPr>
      </w:pPr>
      <w:r>
        <w:rPr>
          <w:color w:val="000000" w:themeColor="text1"/>
        </w:rPr>
        <w:t>Teams should think through what is the best format for their submissions recognizing that the judges may have different software applications or capabilities with which to view the material.</w:t>
      </w:r>
      <w:r w:rsidR="00183F68">
        <w:rPr>
          <w:color w:val="000000" w:themeColor="text1"/>
        </w:rPr>
        <w:t xml:space="preserve">  Work with your Mentor to determine</w:t>
      </w:r>
      <w:bookmarkStart w:id="0" w:name="_GoBack"/>
      <w:bookmarkEnd w:id="0"/>
    </w:p>
    <w:p w:rsidR="005E206B" w:rsidRDefault="005E206B" w:rsidP="00385D31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 w:rsidRPr="00EE1C9B">
        <w:rPr>
          <w:rFonts w:asciiTheme="minorHAnsi" w:hAnsiTheme="minorHAnsi" w:cs="Arial"/>
          <w:b/>
          <w:color w:val="333333"/>
          <w:sz w:val="22"/>
          <w:szCs w:val="22"/>
        </w:rPr>
        <w:t>What is the key report</w:t>
      </w:r>
      <w:r>
        <w:rPr>
          <w:rFonts w:asciiTheme="minorHAnsi" w:hAnsiTheme="minorHAnsi" w:cs="Arial"/>
          <w:b/>
          <w:color w:val="333333"/>
          <w:sz w:val="22"/>
          <w:szCs w:val="22"/>
        </w:rPr>
        <w:t xml:space="preserve"> or other technical terms in the rubric</w:t>
      </w:r>
      <w:r w:rsidRPr="00EE1C9B">
        <w:rPr>
          <w:rFonts w:asciiTheme="minorHAnsi" w:hAnsiTheme="minorHAnsi" w:cs="Arial"/>
          <w:b/>
          <w:color w:val="333333"/>
          <w:sz w:val="22"/>
          <w:szCs w:val="22"/>
        </w:rPr>
        <w:t>?</w:t>
      </w:r>
      <w:r w:rsidRPr="00EE1C9B">
        <w:rPr>
          <w:rFonts w:asciiTheme="minorHAnsi" w:hAnsiTheme="minorHAnsi" w:cs="Arial"/>
          <w:color w:val="333333"/>
          <w:sz w:val="22"/>
          <w:szCs w:val="22"/>
        </w:rPr>
        <w:t xml:space="preserve"> </w:t>
      </w:r>
    </w:p>
    <w:p w:rsidR="005E206B" w:rsidRPr="00EE1C9B" w:rsidRDefault="005E206B" w:rsidP="00385D31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 w:rsidRPr="00EE1C9B">
        <w:rPr>
          <w:rFonts w:asciiTheme="minorHAnsi" w:hAnsiTheme="minorHAnsi" w:cs="Arial"/>
          <w:color w:val="333333"/>
          <w:sz w:val="22"/>
          <w:szCs w:val="22"/>
        </w:rPr>
        <w:t xml:space="preserve">Students can do the research to find </w:t>
      </w:r>
      <w:r>
        <w:rPr>
          <w:rFonts w:asciiTheme="minorHAnsi" w:hAnsiTheme="minorHAnsi" w:cs="Arial"/>
          <w:color w:val="333333"/>
          <w:sz w:val="22"/>
          <w:szCs w:val="22"/>
        </w:rPr>
        <w:t>those answers</w:t>
      </w:r>
      <w:r w:rsidRPr="00EE1C9B">
        <w:rPr>
          <w:rFonts w:asciiTheme="minorHAnsi" w:hAnsiTheme="minorHAnsi" w:cs="Arial"/>
          <w:color w:val="333333"/>
          <w:sz w:val="22"/>
          <w:szCs w:val="22"/>
        </w:rPr>
        <w:t>. Encourage them to do the research themselves</w:t>
      </w:r>
      <w:r>
        <w:rPr>
          <w:rFonts w:asciiTheme="minorHAnsi" w:hAnsiTheme="minorHAnsi" w:cs="Arial"/>
          <w:color w:val="333333"/>
          <w:sz w:val="22"/>
          <w:szCs w:val="22"/>
        </w:rPr>
        <w:t>.</w:t>
      </w:r>
    </w:p>
    <w:p w:rsidR="005E206B" w:rsidRDefault="005E206B" w:rsidP="005E20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</w:p>
    <w:p w:rsidR="00183F68" w:rsidRDefault="00183F68" w:rsidP="005E20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</w:p>
    <w:sectPr w:rsidR="00183F68" w:rsidSect="00416D51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8D4" w:rsidRDefault="000258D4" w:rsidP="009E5D25">
      <w:pPr>
        <w:spacing w:after="0" w:line="240" w:lineRule="auto"/>
      </w:pPr>
      <w:r>
        <w:separator/>
      </w:r>
    </w:p>
  </w:endnote>
  <w:endnote w:type="continuationSeparator" w:id="0">
    <w:p w:rsidR="000258D4" w:rsidRDefault="000258D4" w:rsidP="009E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D25" w:rsidRDefault="00EF6CE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ROC The Project</w:t>
    </w:r>
    <w:r w:rsidR="00023A94">
      <w:rPr>
        <w:rFonts w:asciiTheme="majorHAnsi" w:eastAsiaTheme="majorEastAsia" w:hAnsiTheme="majorHAnsi" w:cstheme="majorBidi"/>
      </w:rPr>
      <w:t xml:space="preserve"> – FAQs</w:t>
    </w:r>
    <w:r w:rsidR="00023A94">
      <w:rPr>
        <w:rFonts w:asciiTheme="majorHAnsi" w:eastAsiaTheme="majorEastAsia" w:hAnsiTheme="majorHAnsi" w:cstheme="majorBidi"/>
      </w:rPr>
      <w:tab/>
    </w:r>
    <w:r w:rsidR="002C5BCE">
      <w:rPr>
        <w:rFonts w:asciiTheme="majorHAnsi" w:eastAsiaTheme="majorEastAsia" w:hAnsiTheme="majorHAnsi" w:cstheme="majorBidi"/>
      </w:rPr>
      <w:t>2</w:t>
    </w:r>
    <w:r w:rsidR="005E206B">
      <w:rPr>
        <w:rFonts w:asciiTheme="majorHAnsi" w:eastAsiaTheme="majorEastAsia" w:hAnsiTheme="majorHAnsi" w:cstheme="majorBidi"/>
      </w:rPr>
      <w:t>/5</w:t>
    </w:r>
    <w:r w:rsidR="005473D9">
      <w:rPr>
        <w:rFonts w:asciiTheme="majorHAnsi" w:eastAsiaTheme="majorEastAsia" w:hAnsiTheme="majorHAnsi" w:cstheme="majorBidi"/>
      </w:rPr>
      <w:t>/2018</w:t>
    </w:r>
    <w:r w:rsidR="00023A94">
      <w:rPr>
        <w:rFonts w:asciiTheme="majorHAnsi" w:eastAsiaTheme="majorEastAsia" w:hAnsiTheme="majorHAnsi" w:cstheme="majorBidi"/>
      </w:rPr>
      <w:tab/>
    </w:r>
    <w:r w:rsidR="009E5D25">
      <w:rPr>
        <w:rFonts w:eastAsiaTheme="minorEastAsia"/>
      </w:rPr>
      <w:fldChar w:fldCharType="begin"/>
    </w:r>
    <w:r w:rsidR="009E5D25">
      <w:instrText xml:space="preserve"> PAGE   \* MERGEFORMAT </w:instrText>
    </w:r>
    <w:r w:rsidR="009E5D25">
      <w:rPr>
        <w:rFonts w:eastAsiaTheme="minorEastAsia"/>
      </w:rPr>
      <w:fldChar w:fldCharType="separate"/>
    </w:r>
    <w:r w:rsidR="0019496D" w:rsidRPr="0019496D">
      <w:rPr>
        <w:rFonts w:asciiTheme="majorHAnsi" w:eastAsiaTheme="majorEastAsia" w:hAnsiTheme="majorHAnsi" w:cstheme="majorBidi"/>
        <w:noProof/>
      </w:rPr>
      <w:t>2</w:t>
    </w:r>
    <w:r w:rsidR="009E5D25">
      <w:rPr>
        <w:rFonts w:asciiTheme="majorHAnsi" w:eastAsiaTheme="majorEastAsia" w:hAnsiTheme="majorHAnsi" w:cstheme="majorBidi"/>
        <w:noProof/>
      </w:rPr>
      <w:fldChar w:fldCharType="end"/>
    </w:r>
  </w:p>
  <w:p w:rsidR="009E5D25" w:rsidRDefault="009E5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8D4" w:rsidRDefault="000258D4" w:rsidP="009E5D25">
      <w:pPr>
        <w:spacing w:after="0" w:line="240" w:lineRule="auto"/>
      </w:pPr>
      <w:r>
        <w:separator/>
      </w:r>
    </w:p>
  </w:footnote>
  <w:footnote w:type="continuationSeparator" w:id="0">
    <w:p w:rsidR="000258D4" w:rsidRDefault="000258D4" w:rsidP="009E5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4E28E4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3D437F"/>
    <w:multiLevelType w:val="multilevel"/>
    <w:tmpl w:val="3324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8A43DA"/>
    <w:multiLevelType w:val="hybridMultilevel"/>
    <w:tmpl w:val="852E9B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8263C"/>
    <w:multiLevelType w:val="hybridMultilevel"/>
    <w:tmpl w:val="883AA48C"/>
    <w:lvl w:ilvl="0" w:tplc="18FCD768">
      <w:start w:val="1"/>
      <w:numFmt w:val="lowerLetter"/>
      <w:lvlText w:val="%1."/>
      <w:lvlJc w:val="left"/>
      <w:pPr>
        <w:ind w:left="144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35C56"/>
    <w:multiLevelType w:val="multilevel"/>
    <w:tmpl w:val="13865D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8D5B52"/>
    <w:multiLevelType w:val="hybridMultilevel"/>
    <w:tmpl w:val="546AF158"/>
    <w:lvl w:ilvl="0" w:tplc="D10C58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18FCD768">
      <w:start w:val="1"/>
      <w:numFmt w:val="lowerLetter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8348F"/>
    <w:multiLevelType w:val="hybridMultilevel"/>
    <w:tmpl w:val="672A4082"/>
    <w:lvl w:ilvl="0" w:tplc="3D9E38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A121BF"/>
    <w:multiLevelType w:val="multilevel"/>
    <w:tmpl w:val="C870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0D6E55"/>
    <w:multiLevelType w:val="multilevel"/>
    <w:tmpl w:val="0EF6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CA38A4"/>
    <w:multiLevelType w:val="multilevel"/>
    <w:tmpl w:val="5158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6B139A"/>
    <w:multiLevelType w:val="multilevel"/>
    <w:tmpl w:val="4CDAB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64508B"/>
    <w:multiLevelType w:val="multilevel"/>
    <w:tmpl w:val="6592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3307BC"/>
    <w:multiLevelType w:val="hybridMultilevel"/>
    <w:tmpl w:val="C88C46AE"/>
    <w:lvl w:ilvl="0" w:tplc="FCFE52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0B53E9"/>
    <w:multiLevelType w:val="multilevel"/>
    <w:tmpl w:val="9FEA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0E62BD"/>
    <w:multiLevelType w:val="multilevel"/>
    <w:tmpl w:val="544E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5E2B55"/>
    <w:multiLevelType w:val="hybridMultilevel"/>
    <w:tmpl w:val="BBEA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B6BDE"/>
    <w:multiLevelType w:val="multilevel"/>
    <w:tmpl w:val="DCA8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8B53EF"/>
    <w:multiLevelType w:val="hybridMultilevel"/>
    <w:tmpl w:val="74D48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4930A2"/>
    <w:multiLevelType w:val="hybridMultilevel"/>
    <w:tmpl w:val="883AA48C"/>
    <w:lvl w:ilvl="0" w:tplc="18FCD768">
      <w:start w:val="1"/>
      <w:numFmt w:val="lowerLetter"/>
      <w:lvlText w:val="%1."/>
      <w:lvlJc w:val="left"/>
      <w:pPr>
        <w:ind w:left="144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D0DCC"/>
    <w:multiLevelType w:val="hybridMultilevel"/>
    <w:tmpl w:val="0C1611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F936316"/>
    <w:multiLevelType w:val="hybridMultilevel"/>
    <w:tmpl w:val="FF74B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34722F"/>
    <w:multiLevelType w:val="hybridMultilevel"/>
    <w:tmpl w:val="9CF61A84"/>
    <w:lvl w:ilvl="0" w:tplc="D10C58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18FCD768">
      <w:start w:val="1"/>
      <w:numFmt w:val="lowerLetter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47ED4"/>
    <w:multiLevelType w:val="multilevel"/>
    <w:tmpl w:val="C9C4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8E1207"/>
    <w:multiLevelType w:val="multilevel"/>
    <w:tmpl w:val="9A4A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7F4DDA"/>
    <w:multiLevelType w:val="multilevel"/>
    <w:tmpl w:val="C762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B91C07"/>
    <w:multiLevelType w:val="hybridMultilevel"/>
    <w:tmpl w:val="883AA48C"/>
    <w:lvl w:ilvl="0" w:tplc="18FCD768">
      <w:start w:val="1"/>
      <w:numFmt w:val="lowerLetter"/>
      <w:lvlText w:val="%1."/>
      <w:lvlJc w:val="left"/>
      <w:pPr>
        <w:ind w:left="144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C3642"/>
    <w:multiLevelType w:val="multilevel"/>
    <w:tmpl w:val="5B12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8956A1"/>
    <w:multiLevelType w:val="multilevel"/>
    <w:tmpl w:val="6C8C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7648DD"/>
    <w:multiLevelType w:val="hybridMultilevel"/>
    <w:tmpl w:val="3D02E99C"/>
    <w:lvl w:ilvl="0" w:tplc="D10C588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18FCD768">
      <w:start w:val="1"/>
      <w:numFmt w:val="lowerLetter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84219"/>
    <w:multiLevelType w:val="multilevel"/>
    <w:tmpl w:val="E818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B83787"/>
    <w:multiLevelType w:val="multilevel"/>
    <w:tmpl w:val="DF4E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B76A28"/>
    <w:multiLevelType w:val="hybridMultilevel"/>
    <w:tmpl w:val="7D525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F096E"/>
    <w:multiLevelType w:val="hybridMultilevel"/>
    <w:tmpl w:val="EC7A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83A5D"/>
    <w:multiLevelType w:val="hybridMultilevel"/>
    <w:tmpl w:val="883AA48C"/>
    <w:lvl w:ilvl="0" w:tplc="18FCD768">
      <w:start w:val="1"/>
      <w:numFmt w:val="lowerLetter"/>
      <w:lvlText w:val="%1."/>
      <w:lvlJc w:val="left"/>
      <w:pPr>
        <w:ind w:left="144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40D25"/>
    <w:multiLevelType w:val="multilevel"/>
    <w:tmpl w:val="EB3C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D342C9"/>
    <w:multiLevelType w:val="multilevel"/>
    <w:tmpl w:val="A8B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7B2F02"/>
    <w:multiLevelType w:val="hybridMultilevel"/>
    <w:tmpl w:val="70C80796"/>
    <w:lvl w:ilvl="0" w:tplc="CC9C25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3004A"/>
    <w:multiLevelType w:val="hybridMultilevel"/>
    <w:tmpl w:val="883AA48C"/>
    <w:lvl w:ilvl="0" w:tplc="18FCD768">
      <w:start w:val="1"/>
      <w:numFmt w:val="lowerLetter"/>
      <w:lvlText w:val="%1."/>
      <w:lvlJc w:val="left"/>
      <w:pPr>
        <w:ind w:left="144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10"/>
  </w:num>
  <w:num w:numId="4">
    <w:abstractNumId w:val="23"/>
  </w:num>
  <w:num w:numId="5">
    <w:abstractNumId w:val="26"/>
  </w:num>
  <w:num w:numId="6">
    <w:abstractNumId w:val="8"/>
  </w:num>
  <w:num w:numId="7">
    <w:abstractNumId w:val="13"/>
  </w:num>
  <w:num w:numId="8">
    <w:abstractNumId w:val="34"/>
  </w:num>
  <w:num w:numId="9">
    <w:abstractNumId w:val="30"/>
  </w:num>
  <w:num w:numId="10">
    <w:abstractNumId w:val="27"/>
  </w:num>
  <w:num w:numId="11">
    <w:abstractNumId w:val="24"/>
  </w:num>
  <w:num w:numId="12">
    <w:abstractNumId w:val="35"/>
  </w:num>
  <w:num w:numId="13">
    <w:abstractNumId w:val="11"/>
  </w:num>
  <w:num w:numId="14">
    <w:abstractNumId w:val="29"/>
  </w:num>
  <w:num w:numId="15">
    <w:abstractNumId w:val="7"/>
  </w:num>
  <w:num w:numId="16">
    <w:abstractNumId w:val="1"/>
  </w:num>
  <w:num w:numId="17">
    <w:abstractNumId w:val="22"/>
  </w:num>
  <w:num w:numId="18">
    <w:abstractNumId w:val="16"/>
  </w:num>
  <w:num w:numId="19">
    <w:abstractNumId w:val="12"/>
  </w:num>
  <w:num w:numId="20">
    <w:abstractNumId w:val="6"/>
  </w:num>
  <w:num w:numId="21">
    <w:abstractNumId w:val="2"/>
  </w:num>
  <w:num w:numId="22">
    <w:abstractNumId w:val="20"/>
  </w:num>
  <w:num w:numId="23">
    <w:abstractNumId w:val="36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5">
    <w:abstractNumId w:val="15"/>
  </w:num>
  <w:num w:numId="26">
    <w:abstractNumId w:val="31"/>
  </w:num>
  <w:num w:numId="27">
    <w:abstractNumId w:val="17"/>
  </w:num>
  <w:num w:numId="28">
    <w:abstractNumId w:val="21"/>
  </w:num>
  <w:num w:numId="29">
    <w:abstractNumId w:val="19"/>
  </w:num>
  <w:num w:numId="30">
    <w:abstractNumId w:val="9"/>
  </w:num>
  <w:num w:numId="31">
    <w:abstractNumId w:val="5"/>
  </w:num>
  <w:num w:numId="32">
    <w:abstractNumId w:val="33"/>
  </w:num>
  <w:num w:numId="33">
    <w:abstractNumId w:val="18"/>
  </w:num>
  <w:num w:numId="34">
    <w:abstractNumId w:val="37"/>
  </w:num>
  <w:num w:numId="35">
    <w:abstractNumId w:val="25"/>
  </w:num>
  <w:num w:numId="36">
    <w:abstractNumId w:val="3"/>
  </w:num>
  <w:num w:numId="37">
    <w:abstractNumId w:val="28"/>
  </w:num>
  <w:num w:numId="3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F58"/>
    <w:rsid w:val="00023A94"/>
    <w:rsid w:val="000258D4"/>
    <w:rsid w:val="000E487F"/>
    <w:rsid w:val="00183F68"/>
    <w:rsid w:val="0019496D"/>
    <w:rsid w:val="001D6044"/>
    <w:rsid w:val="001E6216"/>
    <w:rsid w:val="00210DF8"/>
    <w:rsid w:val="002220D8"/>
    <w:rsid w:val="00266795"/>
    <w:rsid w:val="002809CC"/>
    <w:rsid w:val="002C1F46"/>
    <w:rsid w:val="002C5BCE"/>
    <w:rsid w:val="00333E14"/>
    <w:rsid w:val="003403E7"/>
    <w:rsid w:val="00350A9A"/>
    <w:rsid w:val="003578F3"/>
    <w:rsid w:val="003701A8"/>
    <w:rsid w:val="00385D31"/>
    <w:rsid w:val="003E7683"/>
    <w:rsid w:val="00416056"/>
    <w:rsid w:val="00416D51"/>
    <w:rsid w:val="0044277C"/>
    <w:rsid w:val="004816C5"/>
    <w:rsid w:val="004B1F34"/>
    <w:rsid w:val="00532F58"/>
    <w:rsid w:val="005473D9"/>
    <w:rsid w:val="0057129C"/>
    <w:rsid w:val="00584BF0"/>
    <w:rsid w:val="005A470A"/>
    <w:rsid w:val="005B3043"/>
    <w:rsid w:val="005E206B"/>
    <w:rsid w:val="005E2EF2"/>
    <w:rsid w:val="005F0F1A"/>
    <w:rsid w:val="00600E6E"/>
    <w:rsid w:val="006021DA"/>
    <w:rsid w:val="00610266"/>
    <w:rsid w:val="00624F20"/>
    <w:rsid w:val="00652ABD"/>
    <w:rsid w:val="006608A7"/>
    <w:rsid w:val="00676AAA"/>
    <w:rsid w:val="00696CF3"/>
    <w:rsid w:val="007156AE"/>
    <w:rsid w:val="00774E44"/>
    <w:rsid w:val="0077647E"/>
    <w:rsid w:val="007A0517"/>
    <w:rsid w:val="00814D1F"/>
    <w:rsid w:val="0088237B"/>
    <w:rsid w:val="00882922"/>
    <w:rsid w:val="008E3FDC"/>
    <w:rsid w:val="008F317C"/>
    <w:rsid w:val="0090414C"/>
    <w:rsid w:val="009074E6"/>
    <w:rsid w:val="0091722F"/>
    <w:rsid w:val="0094061F"/>
    <w:rsid w:val="00960A7F"/>
    <w:rsid w:val="00976989"/>
    <w:rsid w:val="009845AB"/>
    <w:rsid w:val="00993442"/>
    <w:rsid w:val="009C5E0B"/>
    <w:rsid w:val="009D773A"/>
    <w:rsid w:val="009E5D25"/>
    <w:rsid w:val="009F407D"/>
    <w:rsid w:val="009F5FE2"/>
    <w:rsid w:val="00A171F2"/>
    <w:rsid w:val="00A239FC"/>
    <w:rsid w:val="00AB2A83"/>
    <w:rsid w:val="00B3198D"/>
    <w:rsid w:val="00B41D2E"/>
    <w:rsid w:val="00BC32EF"/>
    <w:rsid w:val="00BD08B4"/>
    <w:rsid w:val="00BE6BCE"/>
    <w:rsid w:val="00C03360"/>
    <w:rsid w:val="00C655D2"/>
    <w:rsid w:val="00CB1566"/>
    <w:rsid w:val="00CE1033"/>
    <w:rsid w:val="00CE1156"/>
    <w:rsid w:val="00CE4C8C"/>
    <w:rsid w:val="00CF659F"/>
    <w:rsid w:val="00D53E72"/>
    <w:rsid w:val="00D54DA2"/>
    <w:rsid w:val="00D77D67"/>
    <w:rsid w:val="00DC1134"/>
    <w:rsid w:val="00DC44CC"/>
    <w:rsid w:val="00DD2B4E"/>
    <w:rsid w:val="00E068E4"/>
    <w:rsid w:val="00E35A9C"/>
    <w:rsid w:val="00E47FFC"/>
    <w:rsid w:val="00EE1C9B"/>
    <w:rsid w:val="00EF3613"/>
    <w:rsid w:val="00EF6CE4"/>
    <w:rsid w:val="00F118E5"/>
    <w:rsid w:val="00F3248B"/>
    <w:rsid w:val="00F579FD"/>
    <w:rsid w:val="00F806FF"/>
    <w:rsid w:val="00F96005"/>
    <w:rsid w:val="00FD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BCB71"/>
  <w15:docId w15:val="{8105633E-BD8F-4DC4-9E29-BC97800D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E5D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E5D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34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E5D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E5D2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9E5D25"/>
  </w:style>
  <w:style w:type="paragraph" w:styleId="NormalWeb">
    <w:name w:val="Normal (Web)"/>
    <w:basedOn w:val="Normal"/>
    <w:uiPriority w:val="99"/>
    <w:unhideWhenUsed/>
    <w:rsid w:val="009E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5D25"/>
    <w:rPr>
      <w:b/>
      <w:bCs/>
    </w:rPr>
  </w:style>
  <w:style w:type="character" w:styleId="Hyperlink">
    <w:name w:val="Hyperlink"/>
    <w:basedOn w:val="DefaultParagraphFont"/>
    <w:uiPriority w:val="99"/>
    <w:unhideWhenUsed/>
    <w:rsid w:val="009E5D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5D25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9E5D2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E5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D25"/>
  </w:style>
  <w:style w:type="paragraph" w:styleId="Footer">
    <w:name w:val="footer"/>
    <w:basedOn w:val="Normal"/>
    <w:link w:val="FooterChar"/>
    <w:uiPriority w:val="99"/>
    <w:unhideWhenUsed/>
    <w:rsid w:val="009E5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D25"/>
  </w:style>
  <w:style w:type="table" w:styleId="TableGrid">
    <w:name w:val="Table Grid"/>
    <w:basedOn w:val="TableNormal"/>
    <w:uiPriority w:val="59"/>
    <w:rsid w:val="00676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6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57129C"/>
    <w:pPr>
      <w:spacing w:after="0" w:line="240" w:lineRule="auto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C4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rldefense.proofpoint.com/v2/url?u=https-3A__en.wikipedia.org_wiki_Wicked-5Fproblem&amp;d=DwMGaQ&amp;c=4sF48jRmVAe_CH-k9mXYXEGfSnM3bY53YSKuLUQRxhA&amp;r=2uHbk5O8LX3wsZH5vxBZYOfrieHg80yTMyhKRcPwGag&amp;m=v0I_lK-6j20eEsf2sXAkMeQEHM3miwdWomiFB2fdSas&amp;s=qL6juorRWJ9vn9C2khz8UmK3yNqIoZoxM8AGygenMUU&amp;e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defense.proofpoint.com/v2/url?u=http-3A__pmirochester.org_ROC-5FThe-5FProject&amp;d=DwMFAg&amp;c=x9-Yv7C9ZJR7oLl-I6JMAcgAGHY0UtAzVxTMrJcn6_Q&amp;r=yXdwQKAgB77uAG_QBbKAMxCy5YvO2_xlhWyVmw9Peso&amp;m=F3vRnXsi4GO_JTRqgFaTakz802RhSp3cERydgt_krko&amp;s=9zQTTrdte7SvIWBYSlOriJ2v2G8TZntJ7K1jGBOLsFk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EED3-A3C0-4453-9DCD-55EF6A19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Ambrosi</dc:creator>
  <cp:lastModifiedBy>Amanda Schartau</cp:lastModifiedBy>
  <cp:revision>2</cp:revision>
  <dcterms:created xsi:type="dcterms:W3CDTF">2019-09-19T20:13:00Z</dcterms:created>
  <dcterms:modified xsi:type="dcterms:W3CDTF">2019-09-19T20:13:00Z</dcterms:modified>
</cp:coreProperties>
</file>